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7B668" w14:textId="77777777" w:rsidR="00FA759B" w:rsidRPr="006751B0" w:rsidRDefault="00FA759B" w:rsidP="00FA759B">
      <w:pPr>
        <w:pStyle w:val="ANOTACION"/>
      </w:pPr>
      <w:r w:rsidRPr="006751B0">
        <w:t>ANEXO 3</w:t>
      </w:r>
    </w:p>
    <w:p w14:paraId="0A7D8648" w14:textId="77777777" w:rsidR="00FA759B" w:rsidRDefault="00FA759B" w:rsidP="00FA759B">
      <w:pPr>
        <w:pStyle w:val="Texto"/>
        <w:ind w:firstLine="0"/>
        <w:jc w:val="center"/>
        <w:rPr>
          <w:b/>
          <w:color w:val="000000"/>
        </w:rPr>
      </w:pPr>
      <w:r w:rsidRPr="006751B0">
        <w:rPr>
          <w:b/>
          <w:color w:val="000000"/>
        </w:rPr>
        <w:t>“GUÍA DE CUMPLIMIENTO DE LA LEY DE DISCIPLINA FINANCIERA DE LAS ENTIDADES FEDERATIVAS Y LOS MUNICIPIOS”</w:t>
      </w:r>
    </w:p>
    <w:p w14:paraId="0C952B1C" w14:textId="6AC22858" w:rsidR="006F0C64" w:rsidRDefault="006F0C64" w:rsidP="00FA759B">
      <w:pPr>
        <w:pStyle w:val="Texto"/>
        <w:ind w:firstLine="0"/>
        <w:jc w:val="center"/>
        <w:rPr>
          <w:b/>
          <w:color w:val="C00000"/>
        </w:rPr>
      </w:pPr>
    </w:p>
    <w:p w14:paraId="0C1B83D7" w14:textId="3592982D" w:rsidR="00D947E1" w:rsidRPr="006F0C64" w:rsidRDefault="00D947E1" w:rsidP="00FA759B">
      <w:pPr>
        <w:pStyle w:val="Texto"/>
        <w:ind w:firstLine="0"/>
        <w:jc w:val="center"/>
        <w:rPr>
          <w:b/>
          <w:color w:val="C00000"/>
        </w:rPr>
      </w:pPr>
    </w:p>
    <w:tbl>
      <w:tblPr>
        <w:tblW w:w="13133" w:type="dxa"/>
        <w:tblInd w:w="144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268"/>
        <w:gridCol w:w="233"/>
        <w:gridCol w:w="4117"/>
        <w:gridCol w:w="179"/>
        <w:gridCol w:w="220"/>
        <w:gridCol w:w="1189"/>
        <w:gridCol w:w="171"/>
        <w:gridCol w:w="1299"/>
        <w:gridCol w:w="1169"/>
        <w:gridCol w:w="1082"/>
        <w:gridCol w:w="1753"/>
        <w:gridCol w:w="1453"/>
      </w:tblGrid>
      <w:tr w:rsidR="00FA759B" w:rsidRPr="005E62A9" w14:paraId="31853860" w14:textId="77777777" w:rsidTr="00D12780">
        <w:trPr>
          <w:trHeight w:val="60"/>
          <w:tblHeader/>
        </w:trPr>
        <w:tc>
          <w:tcPr>
            <w:tcW w:w="1313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69D745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</w:tr>
      <w:tr w:rsidR="00FA759B" w:rsidRPr="005E62A9" w14:paraId="7F70A9FB" w14:textId="77777777" w:rsidTr="00D12780">
        <w:trPr>
          <w:trHeight w:val="70"/>
          <w:tblHeader/>
        </w:trPr>
        <w:tc>
          <w:tcPr>
            <w:tcW w:w="13133" w:type="dxa"/>
            <w:gridSpan w:val="1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D07DA2" w14:textId="689922CC" w:rsidR="00FA759B" w:rsidRPr="005E62A9" w:rsidRDefault="00E80D42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FERIAS ESPECTACULOS Y PASEOS TURISTICOS DE DURANGO (a)</w:t>
            </w:r>
          </w:p>
        </w:tc>
      </w:tr>
      <w:tr w:rsidR="00FA759B" w:rsidRPr="005E62A9" w14:paraId="53739CCC" w14:textId="77777777" w:rsidTr="00D12780">
        <w:trPr>
          <w:trHeight w:val="70"/>
          <w:tblHeader/>
        </w:trPr>
        <w:tc>
          <w:tcPr>
            <w:tcW w:w="13133" w:type="dxa"/>
            <w:gridSpan w:val="1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036053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Guía de Cumplimiento de la Ley de Disciplina Financiera de las Entidades Federativas y Municipios</w:t>
            </w:r>
          </w:p>
        </w:tc>
      </w:tr>
      <w:tr w:rsidR="00FA759B" w:rsidRPr="005E62A9" w14:paraId="304BF121" w14:textId="77777777" w:rsidTr="00D12780">
        <w:trPr>
          <w:trHeight w:val="70"/>
          <w:tblHeader/>
        </w:trPr>
        <w:tc>
          <w:tcPr>
            <w:tcW w:w="13133" w:type="dxa"/>
            <w:gridSpan w:val="1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5531B53" w14:textId="56EE7D3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Del 1 de enero al 31 de diciembre de 20</w:t>
            </w:r>
            <w:r w:rsidR="00141D8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23</w:t>
            </w: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(b)</w:t>
            </w:r>
          </w:p>
        </w:tc>
      </w:tr>
      <w:tr w:rsidR="00FA759B" w:rsidRPr="005E62A9" w14:paraId="6135A478" w14:textId="77777777" w:rsidTr="00D12780">
        <w:trPr>
          <w:trHeight w:val="70"/>
          <w:tblHeader/>
        </w:trPr>
        <w:tc>
          <w:tcPr>
            <w:tcW w:w="13133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C6E5EB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CA382A1" w14:textId="77777777" w:rsidTr="00D12780">
        <w:trPr>
          <w:trHeight w:val="60"/>
          <w:tblHeader/>
        </w:trPr>
        <w:tc>
          <w:tcPr>
            <w:tcW w:w="46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14:paraId="61F37CC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Indicadores de Observancia (c)</w:t>
            </w:r>
          </w:p>
        </w:tc>
        <w:tc>
          <w:tcPr>
            <w:tcW w:w="3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50637A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Implementación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6A90FFD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Resultado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B2D71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Fundamento (h)</w:t>
            </w:r>
          </w:p>
        </w:tc>
        <w:tc>
          <w:tcPr>
            <w:tcW w:w="14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2F2188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Comentarios (i)</w:t>
            </w:r>
          </w:p>
        </w:tc>
      </w:tr>
      <w:tr w:rsidR="00FA759B" w:rsidRPr="005E62A9" w14:paraId="08C70C34" w14:textId="77777777" w:rsidTr="00E80D42">
        <w:trPr>
          <w:trHeight w:val="60"/>
          <w:tblHeader/>
        </w:trPr>
        <w:tc>
          <w:tcPr>
            <w:tcW w:w="46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14:paraId="47D72BF0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4BD71A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SI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2BECB5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NO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center"/>
          </w:tcPr>
          <w:p w14:paraId="3C8CC6F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center"/>
          </w:tcPr>
          <w:p w14:paraId="7FB9C83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42178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38D8F81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</w:tr>
      <w:tr w:rsidR="00FA759B" w:rsidRPr="005E62A9" w14:paraId="3E3E0845" w14:textId="77777777" w:rsidTr="00E80D42">
        <w:trPr>
          <w:trHeight w:val="60"/>
          <w:tblHeader/>
        </w:trPr>
        <w:tc>
          <w:tcPr>
            <w:tcW w:w="46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572BCD2E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6B309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3399E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Mecanismo de Verificación (d)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A4CBB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29568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 xml:space="preserve">Fecha estimada de cumplimiento (e) 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</w:tcPr>
          <w:p w14:paraId="48E8269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Monto o valor (f)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1C801D" w14:textId="77777777" w:rsidR="00FA759B" w:rsidRPr="005E62A9" w:rsidRDefault="00FA759B" w:rsidP="00D12780">
            <w:pPr>
              <w:spacing w:before="40" w:after="40"/>
              <w:ind w:left="-57" w:right="-57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Unidad (pesos/porcentaje) (g)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6BA08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FABD5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</w:tr>
      <w:tr w:rsidR="00FA759B" w:rsidRPr="005E62A9" w14:paraId="49959F1E" w14:textId="77777777" w:rsidTr="00E80D42">
        <w:trPr>
          <w:trHeight w:val="60"/>
          <w:tblHeader/>
        </w:trPr>
        <w:tc>
          <w:tcPr>
            <w:tcW w:w="76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6CD0273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INDICADORES PRESUPUESTARIOS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087D554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4B3C643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66DDAEB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6185157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58545CF4" w14:textId="77777777" w:rsidTr="00E80D42">
        <w:trPr>
          <w:trHeight w:val="60"/>
        </w:trPr>
        <w:tc>
          <w:tcPr>
            <w:tcW w:w="76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0C062BC7" w14:textId="77777777" w:rsidR="00FA759B" w:rsidRPr="0042751C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color w:val="00B050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A. INDICADORES </w:t>
            </w:r>
            <w:proofErr w:type="gramStart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CUANTITATIVOS</w:t>
            </w:r>
            <w:r w:rsidR="0042751C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 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Del</w:t>
            </w:r>
            <w:proofErr w:type="gramEnd"/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 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formato 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F4 tomar la cifra 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V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I. Balance Presupuestario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de Recursos Disponibles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sin 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Financiamiento Neto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(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V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I=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V-A3.1</w:t>
            </w:r>
            <w:proofErr w:type="gramStart"/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)  Si</w:t>
            </w:r>
            <w:proofErr w:type="gramEnd"/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el número es 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cero o </w:t>
            </w:r>
            <w:r w:rsidR="0042751C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positivo escribir SI, de otro modo escribir No e indicar la fecha estimada de cumplimiento. El monto es en pesos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3CA17A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5AFA61DE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528979A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E07F6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58938E2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77EEEC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1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B9A547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Balance Presupuestario Sostenible (j)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AA6C70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B2E05B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F9D79A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7518691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DA41C7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BE4555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1AA1A1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5B6813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2D690A2E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82A2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56750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D4A3B4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Propuesto</w:t>
            </w:r>
            <w:r w:rsidR="00DC46F3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</w:p>
        </w:tc>
        <w:tc>
          <w:tcPr>
            <w:tcW w:w="3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98E42A" w14:textId="77777777" w:rsidR="00FA759B" w:rsidRPr="00D947E1" w:rsidRDefault="00FA759B" w:rsidP="00D12780">
            <w:pPr>
              <w:spacing w:before="40" w:after="40"/>
              <w:jc w:val="center"/>
              <w:rPr>
                <w:rFonts w:ascii="Arial" w:hAnsi="Arial" w:cs="Arial"/>
                <w:color w:val="00B050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760CC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Iniciativa de Ley de Ingresos y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D603B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5A5FB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8066A" w14:textId="49CF0E9B" w:rsidR="00FA759B" w:rsidRPr="005E62A9" w:rsidRDefault="00E80D42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E80D42">
              <w:rPr>
                <w:rFonts w:ascii="Arial" w:hAnsi="Arial" w:cs="Arial"/>
                <w:sz w:val="12"/>
                <w:szCs w:val="12"/>
                <w:lang w:val="es-MX"/>
              </w:rPr>
              <w:t>74,605,541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BAFD3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91896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517E5A" w14:textId="2909A26A" w:rsidR="00FA759B" w:rsidRPr="005E62A9" w:rsidRDefault="0093616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 xml:space="preserve">MONTO PUBLICADO EN EL </w:t>
            </w:r>
            <w:r w:rsidRPr="0093616E">
              <w:rPr>
                <w:rFonts w:ascii="Arial" w:hAnsi="Arial" w:cs="Arial"/>
                <w:sz w:val="12"/>
                <w:szCs w:val="12"/>
                <w:lang w:val="es-MX"/>
              </w:rPr>
              <w:t>Anexo XXXVI</w:t>
            </w:r>
            <w:r>
              <w:rPr>
                <w:rFonts w:ascii="Arial" w:hAnsi="Arial" w:cs="Arial"/>
                <w:sz w:val="12"/>
                <w:szCs w:val="12"/>
                <w:lang w:val="es-MX"/>
              </w:rPr>
              <w:t xml:space="preserve"> PRESUPUESTO DE EGRESOS PARA EL EJERCICIO 2023</w:t>
            </w:r>
          </w:p>
        </w:tc>
      </w:tr>
      <w:tr w:rsidR="00FA759B" w:rsidRPr="005E62A9" w14:paraId="6386AC9C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B8452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40C23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68109A" w14:textId="77777777" w:rsidR="00FA759B" w:rsidRPr="0042751C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</w:pPr>
            <w:proofErr w:type="gram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Aprobado</w:t>
            </w:r>
            <w:r w:rsidR="0042751C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 </w:t>
            </w:r>
            <w:r w:rsidR="0042751C" w:rsidRPr="0042751C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Columna</w:t>
            </w:r>
            <w:proofErr w:type="gramEnd"/>
            <w:r w:rsidR="0042751C" w:rsidRPr="0042751C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 xml:space="preserve"> Estimado/Aprobado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519C24" w14:textId="77777777" w:rsidR="00FA759B" w:rsidRPr="009F556C" w:rsidRDefault="00D947E1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9F556C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  <w:r w:rsidR="00FA759B" w:rsidRPr="009F556C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DFF3C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Ley de Ingresos y Presupuesto de Egresos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973BC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DD4D7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F2621D" w14:textId="7A2D401F" w:rsidR="00FA759B" w:rsidRPr="009F556C" w:rsidRDefault="00FA759B" w:rsidP="00E80D42">
            <w:pPr>
              <w:spacing w:before="40" w:after="40"/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9F556C">
              <w:rPr>
                <w:rFonts w:ascii="Arial" w:hAnsi="Arial" w:cs="Arial"/>
                <w:sz w:val="14"/>
                <w:szCs w:val="14"/>
                <w:lang w:val="es-MX"/>
              </w:rPr>
              <w:t> </w:t>
            </w:r>
            <w:r w:rsidR="00E80D42" w:rsidRPr="009F556C">
              <w:rPr>
                <w:rFonts w:ascii="Arial" w:hAnsi="Arial" w:cs="Arial"/>
                <w:sz w:val="14"/>
                <w:szCs w:val="14"/>
                <w:lang w:val="es-MX"/>
              </w:rPr>
              <w:t>119,729,541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AAEB1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09DB8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377B6B" w14:textId="7C5BA85C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>
              <w:rPr>
                <w:rFonts w:ascii="Arial" w:hAnsi="Arial" w:cs="Arial"/>
                <w:sz w:val="12"/>
                <w:szCs w:val="12"/>
                <w:lang w:val="es-MX"/>
              </w:rPr>
              <w:t>MONTO APROBADO EN LA LEY DE EGRESOS</w:t>
            </w:r>
          </w:p>
        </w:tc>
      </w:tr>
      <w:tr w:rsidR="00FA759B" w:rsidRPr="005E62A9" w14:paraId="7A205ACD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98B65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98D18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AABCF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Ejercido</w:t>
            </w:r>
            <w:r w:rsidR="0042751C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  <w:r w:rsidR="0042751C" w:rsidRPr="0042751C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Columna Devengado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1F83C0" w14:textId="77777777" w:rsidR="00FA759B" w:rsidRPr="009F556C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9F556C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D947E1" w:rsidRPr="009F556C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0E55E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Formato 4 LDF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029A8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EFAA9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70A332" w14:textId="2D54B880" w:rsidR="00FA759B" w:rsidRPr="009F556C" w:rsidRDefault="00E80D42" w:rsidP="00D12780">
            <w:pPr>
              <w:spacing w:before="40" w:after="40"/>
              <w:jc w:val="center"/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9F556C">
              <w:rPr>
                <w:rFonts w:ascii="Arial" w:hAnsi="Arial" w:cs="Arial"/>
                <w:sz w:val="14"/>
                <w:szCs w:val="14"/>
                <w:lang w:val="es-MX"/>
              </w:rPr>
              <w:t>141,492,111.83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31996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791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4C1076" w14:textId="1DD587B8" w:rsidR="00FA759B" w:rsidRPr="005E62A9" w:rsidRDefault="00EE2EF6" w:rsidP="00EE2EF6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MONTO PUBLCADO FORMATO 4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3E16E25F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64865C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2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276691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Balance Presupuestario de Recursos Disponibles Sostenible (k)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</w:t>
            </w:r>
            <w:proofErr w:type="gramStart"/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Del  formato</w:t>
            </w:r>
            <w:proofErr w:type="gramEnd"/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F4 tomar la cifra III. Balance Presupuestario Neto y sin Remanentes del ejercicio anterior (III=II-C</w:t>
            </w:r>
            <w:proofErr w:type="gramStart"/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)  Si</w:t>
            </w:r>
            <w:proofErr w:type="gramEnd"/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el número es cero o positivo escribir SI, de otro modo escribir No e indicar la fecha estimada de cumplimiento. El monto es en pesos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3A9E48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B1EF9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040F26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6A154D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64128C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CC7391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1E6AB9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95146D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A6B9584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F7289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DBCBD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26F0E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Propuesto</w:t>
            </w:r>
          </w:p>
        </w:tc>
        <w:tc>
          <w:tcPr>
            <w:tcW w:w="3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F4E84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7F7FC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Iniciativa de Ley de Ingresos y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56A22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96B0D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B14AD" w14:textId="6EF974F7" w:rsidR="00FA759B" w:rsidRPr="005E62A9" w:rsidRDefault="00E80D42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E80D42">
              <w:rPr>
                <w:rFonts w:ascii="Arial" w:hAnsi="Arial" w:cs="Arial"/>
                <w:sz w:val="12"/>
                <w:szCs w:val="12"/>
                <w:lang w:val="es-MX"/>
              </w:rPr>
              <w:t>74,605,541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25124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3A268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E5A80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2225F64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53D0A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787F7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BFE30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Aprobado</w:t>
            </w:r>
            <w:r w:rsidR="00D12780" w:rsidRPr="0042751C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 xml:space="preserve"> Columna Estimado/Aprobado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759714" w14:textId="064A68E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80D42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31A6B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Ley de Ingresos y Presupuesto de Egresos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D4B8A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BBDAA4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BFC3D5" w14:textId="7756D931" w:rsidR="00E80D42" w:rsidRPr="005E62A9" w:rsidRDefault="00FA759B" w:rsidP="00E80D42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80D42">
              <w:rPr>
                <w:rFonts w:ascii="Arial" w:hAnsi="Arial" w:cs="Arial"/>
                <w:sz w:val="12"/>
                <w:szCs w:val="12"/>
                <w:lang w:val="es-MX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C89EB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7CBDB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88333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4744D38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2239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0C54C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1CA5D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Ejercido</w:t>
            </w:r>
            <w:r w:rsidR="00D12780" w:rsidRPr="0042751C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 xml:space="preserve"> Columna Devengado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1208D5" w14:textId="79BC7B65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80D42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E9BF4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Formato 4 LDF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5BDE3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697CA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04991" w14:textId="1F6CDB4F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80D42" w:rsidRPr="00E80D42">
              <w:rPr>
                <w:rFonts w:ascii="Arial" w:hAnsi="Arial" w:cs="Arial"/>
                <w:sz w:val="12"/>
                <w:szCs w:val="12"/>
                <w:lang w:val="es-MX"/>
              </w:rPr>
              <w:t>12,036,385.96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73285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FD51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FECFB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35425F2E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C322B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3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5181B0D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Financiamiento Neto dentro del Techo de Financiamiento Neto (l)</w:t>
            </w:r>
            <w:r w:rsidR="00D12780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D12780"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En vez de SI, escribir NA (no aplica) en los tres renglones</w:t>
            </w:r>
            <w:r w:rsid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y en comentarios escribir: Es obligatorio para 2017 hasta que SHCP emita los techos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8D2A7A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475802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AC2995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6813610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603B1A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6C3CD4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0A6122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E1420F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DCA6E8C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4A364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lastRenderedPageBreak/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12634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811F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Propuesto</w:t>
            </w:r>
          </w:p>
        </w:tc>
        <w:tc>
          <w:tcPr>
            <w:tcW w:w="3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56ACF1" w14:textId="09A93FFF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355C7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Iniciativa de Ley de Ingresos 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28FC9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6E67D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92BE8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A3509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56FEF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6, 19 y 46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7FB18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F97E247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FB6E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1928D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40A74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Aprobado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5E5392" w14:textId="13673D98" w:rsidR="00FA759B" w:rsidRPr="005E62A9" w:rsidRDefault="00053BD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B8B66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Ley de Ingresos 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3B116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181B1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4772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EB202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3D58F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6, 19 y 46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8B3C5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58239320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D0888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114DA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DCA72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Ejercido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0578E1" w14:textId="31AEFBCE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FB374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Formato 4 LDF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84ECC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7C281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1A009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95C10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F70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6, 19 y 46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E173C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6293FBE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7D019C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4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57AABE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Recursos destinados a la atención de desastres naturales</w:t>
            </w:r>
            <w:r w:rsidR="00D12780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D12780"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Escribir NA en todos los renglones y en comentarios escribir: Es obligatorio para 2017 solo para el Poder Ejecutivo Estatal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E20D1D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C1F360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4681C8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91B688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B858B5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D40287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15DCB4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64C3F6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328619D9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77F1007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14:paraId="0096924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B761D9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Asignación al fideicomiso para desastres naturales (m)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D5ABA8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B2654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2E45F0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E1EBAF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BF7F97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32917C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A81075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02EE8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692A4E23" w14:textId="77777777" w:rsidTr="00E80D42">
        <w:trPr>
          <w:trHeight w:val="60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9A5B0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A2A9B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5544E4" w14:textId="77777777" w:rsidR="00FA759B" w:rsidRPr="005E62A9" w:rsidRDefault="00FA759B" w:rsidP="00D12780">
            <w:pPr>
              <w:spacing w:before="40" w:after="40"/>
              <w:ind w:firstLineChars="200" w:firstLine="2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a.1 Aprobado</w:t>
            </w:r>
          </w:p>
        </w:tc>
        <w:tc>
          <w:tcPr>
            <w:tcW w:w="3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40CB3F" w14:textId="3D0BC2E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C229B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Reporte </w:t>
            </w:r>
            <w:proofErr w:type="spellStart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Trim</w:t>
            </w:r>
            <w:proofErr w:type="spellEnd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. Formato 6 a)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C75F2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9AE0F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5569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C7F08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62D5F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9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B8232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38981B45" w14:textId="77777777" w:rsidTr="00E80D42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0477E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795F1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1E4B3" w14:textId="77777777" w:rsidR="00FA759B" w:rsidRPr="005E62A9" w:rsidRDefault="00FA759B" w:rsidP="00D12780">
            <w:pPr>
              <w:spacing w:before="40" w:after="40"/>
              <w:ind w:firstLineChars="200" w:firstLine="2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a.2 Pagado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EF7DB9" w14:textId="06086CB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6DBC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Formato 6 a)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1941C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FD076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2809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DC103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664B3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60834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62ED964" w14:textId="77777777" w:rsidTr="00E80D42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5B0AEC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BEC5F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C8FF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Aportación promedio realizada por la Entidad Federativa durante los 5 ejercicios previos, para infraestructura dañada por desastres naturales (n)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56EB88F0" w14:textId="74560794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F13E5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Autorizaciones de recursos aprobados por el FONDEN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55F1AA0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14DC9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00F2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31699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AD72D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1B94F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C60DB56" w14:textId="77777777" w:rsidTr="00E80D42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56AF5E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925B0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BBDA8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Saldo del fideicomiso para desastres naturales (o)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BAB6CC" w14:textId="4485E698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767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Auxiliar de Cuentas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1E4A29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DB81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CC50A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F72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2B4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C8D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B110B5D" w14:textId="77777777" w:rsidTr="00E80D42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B2ACF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364CB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d.</w:t>
            </w:r>
          </w:p>
        </w:tc>
        <w:tc>
          <w:tcPr>
            <w:tcW w:w="4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2A230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Costo promedio de los últimos 5 ejercicios de la reconstrucción de infraestructura dañada por desastres naturales (p)</w:t>
            </w:r>
          </w:p>
        </w:tc>
        <w:tc>
          <w:tcPr>
            <w:tcW w:w="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88FC5BA" w14:textId="047CB11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2AC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Autorizaciones de recursos aprobados por el FONDEN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7F3666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F07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4821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47B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A9C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BB3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</w:tbl>
    <w:p w14:paraId="27EDA9FB" w14:textId="77777777" w:rsidR="00FA759B" w:rsidRPr="00711E8B" w:rsidRDefault="00FA759B" w:rsidP="00FA759B">
      <w:pPr>
        <w:rPr>
          <w:sz w:val="2"/>
        </w:rPr>
      </w:pPr>
    </w:p>
    <w:tbl>
      <w:tblPr>
        <w:tblW w:w="13133" w:type="dxa"/>
        <w:tblInd w:w="144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268"/>
        <w:gridCol w:w="233"/>
        <w:gridCol w:w="4117"/>
        <w:gridCol w:w="399"/>
        <w:gridCol w:w="1189"/>
        <w:gridCol w:w="171"/>
        <w:gridCol w:w="1299"/>
        <w:gridCol w:w="1060"/>
        <w:gridCol w:w="1191"/>
        <w:gridCol w:w="1753"/>
        <w:gridCol w:w="1453"/>
      </w:tblGrid>
      <w:tr w:rsidR="00FA759B" w:rsidRPr="005E62A9" w14:paraId="659F0805" w14:textId="77777777" w:rsidTr="00053BDE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39EC8B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5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D86053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Techo para servicios personales (q</w:t>
            </w:r>
            <w:r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)</w:t>
            </w:r>
            <w:r w:rsidR="00D12780"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Del formato F6d tomar el III. Total del Gasto en Servicios Personales (III=I+II</w:t>
            </w:r>
            <w:proofErr w:type="gramStart"/>
            <w:r w:rsidR="00D12780"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) .</w:t>
            </w:r>
            <w:proofErr w:type="gramEnd"/>
            <w:r w:rsidR="00D12780" w:rsidRPr="00D1278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Poner SI</w:t>
            </w:r>
            <w:r w:rsidR="00D12780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98303C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235636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5334C8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C0C6070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1DC90C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5AA6E2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6504B1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15DC6C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6D56522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03983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F314C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a.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70E2E0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Asignación en el Presupuesto de Egresos</w:t>
            </w:r>
            <w:r w:rsidR="00D12780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  <w:r w:rsidR="00D12780" w:rsidRPr="003B58A1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Columna Aprobado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C50EA" w14:textId="5FC8E2F6" w:rsidR="00FA759B" w:rsidRPr="005E62A9" w:rsidRDefault="00053BD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78FAE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Reporte </w:t>
            </w:r>
            <w:proofErr w:type="spellStart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Trim</w:t>
            </w:r>
            <w:proofErr w:type="spellEnd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. Formato 6 d)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3F085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31202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AFA0B" w14:textId="55CE3D1B" w:rsidR="00FA759B" w:rsidRPr="005E62A9" w:rsidRDefault="00053BD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53BDE">
              <w:rPr>
                <w:rFonts w:ascii="Arial" w:hAnsi="Arial" w:cs="Arial"/>
                <w:sz w:val="12"/>
                <w:szCs w:val="12"/>
                <w:lang w:val="es-MX"/>
              </w:rPr>
              <w:t>17,359,895.00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47403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77CEC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10 y 21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45979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6ED7D42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9584B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10751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b.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6981D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Ejercido</w:t>
            </w:r>
            <w:r w:rsidR="00D12780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  <w:r w:rsidR="00D12780" w:rsidRPr="003B58A1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Columna Devengado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A73108" w14:textId="016E3293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10D98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Reporte </w:t>
            </w:r>
            <w:proofErr w:type="spellStart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Trim</w:t>
            </w:r>
            <w:proofErr w:type="spellEnd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. Formato 6 d)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75A67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7F492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26C3B9" w14:textId="5ABCD763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 w:rsidRPr="00053BDE">
              <w:rPr>
                <w:rFonts w:ascii="Arial" w:hAnsi="Arial" w:cs="Arial"/>
                <w:sz w:val="12"/>
                <w:szCs w:val="12"/>
                <w:lang w:val="es-MX"/>
              </w:rPr>
              <w:t>15,233,955.34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F668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061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 xml:space="preserve">Art. 13 </w:t>
            </w:r>
            <w:proofErr w:type="spellStart"/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fracc.</w:t>
            </w:r>
            <w:proofErr w:type="spellEnd"/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 xml:space="preserve"> V</w:t>
            </w:r>
            <w:r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603B8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7B9347F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8F3960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6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3CFF9C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Previsiones de gasto para compromisos de pago derivados de </w:t>
            </w:r>
            <w:proofErr w:type="spellStart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APPs</w:t>
            </w:r>
            <w:proofErr w:type="spellEnd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(r) 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CAE936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05981C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D575D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C16367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B34FF2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B2E29C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506901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D37EE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3B0FEF10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1FC34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935E2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a.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8FAC1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Asignación en el Presupuesto de Egresos</w:t>
            </w:r>
            <w:r w:rsidR="007E0750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  <w:r w:rsidR="007E0750" w:rsidRPr="007E0750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Escribir NA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CA222F" w14:textId="21C3F78E" w:rsidR="00FA759B" w:rsidRPr="005E62A9" w:rsidRDefault="00053BD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8E3C8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B46CD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BF781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F3FA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EAE5E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AEA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11 y 21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CF482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20BEC4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D530C0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7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6026DB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Techo de ADEFAS para el ejercicio fiscal (s)</w:t>
            </w:r>
            <w:r w:rsidR="007E0750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7E0750" w:rsidRPr="007E075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Escribir SI o NA según formato 6</w:t>
            </w:r>
            <w:r w:rsidR="00DC46F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a</w:t>
            </w:r>
            <w:r w:rsidR="007E0750" w:rsidRPr="007E0750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renglón i7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63816C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0CE3EC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34A855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EA7E5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AFD0B9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8B1BC9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59C39C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607F9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436C7AF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74DFA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B5AEF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a.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051BC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Propuesto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A564" w14:textId="7BE6E9B6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D01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9EE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E59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4FF9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52C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FDE58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12 y 20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5C27B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1C59316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B6F7C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4C6C2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b.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DDEC5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Aprobado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1573F" w14:textId="0DACAC50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3CCCD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Reporte </w:t>
            </w:r>
            <w:proofErr w:type="spellStart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Trim</w:t>
            </w:r>
            <w:proofErr w:type="spellEnd"/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. Formato 6 a)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8B8D2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B3EA36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2D04E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22630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3E755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12 y 20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28440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9E3ED3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A879B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529A0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EBE6FE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Ejercido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800E" w14:textId="2AD0C466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748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 / Formato 6 a)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1D0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71A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367D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27E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E37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12 y 20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94A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8199F16" w14:textId="77777777" w:rsidTr="00D12780">
        <w:trPr>
          <w:trHeight w:val="53"/>
        </w:trPr>
        <w:tc>
          <w:tcPr>
            <w:tcW w:w="76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810DD3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lastRenderedPageBreak/>
              <w:t>B. INDICADORES CUALITATIVOS</w:t>
            </w:r>
            <w:r w:rsidR="00DB6A07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DB6A07" w:rsidRPr="00DB6A07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En todos los renglones escribir NO Y FECHA ESTIMADA DE CUMPLIMIENTO 31 DIC 2017. EN COMENTARIOS ESCRIBIR: ES APLICABLE PARA EL ANTEPROYECTO Y LA INICIATIVA 2018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A03F06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7429B22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7EA52244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20744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614AC8FA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9F8D9E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1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ACCFEC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Iniciativa de Ley de Ingresos y Proyecto de Presupuesto de Egresos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5574CD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12CD76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050AD2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20FEBD1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7D6765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985962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4DF489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F18A1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0F745C6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0D0301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38EB3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A4A37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Objetivos anuales, estrategias y metas para el ejercicio fiscal (t)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5AE2" w14:textId="19739F00" w:rsidR="00FA759B" w:rsidRPr="005E62A9" w:rsidRDefault="00053BD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68B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y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164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09D9" w14:textId="672F5F25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31 DIC 2023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4F48922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2E1B2D6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AA408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5 y 18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797E8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8C9962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3CA321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B1FE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139E8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Proyecciones de ejercicios posteriores (u)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C6E8" w14:textId="4A92D6D4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786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y Proyecto de Presupuesto de Egresos / Formatos 7 a) y b)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54F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AAF8" w14:textId="06D9E9F4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31 DIC 2023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2F09CAE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25B8EAF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1AB54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5 y 18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AA7EA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52ADA977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92F717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1E16C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CC003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Descripción de riesgos relevantes y propuestas de acción para enfrentarlos (v)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0643" w14:textId="393EADCF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03A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y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997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8A34" w14:textId="4B75B5D6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31 DIC 2023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03D6BF3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6073528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3247A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5 y 18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F2E0F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D3798D9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4B218E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330E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890D7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Resultados de ejercicios fiscales anteriores y el ejercicio fiscal en cuestión (w)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D431" w14:textId="46ED75FA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319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y Proyecto de Presupuesto de Egresos / Formatos 7 c) y d)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6D3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688C" w14:textId="78BAD2A3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31 DIC 2023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151C7CE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00F1878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95AC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5 y 18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4C4D2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9C0435F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F7699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A5CD8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9CCD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Estudio actuarial de las pensiones de sus trabajadores (x)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35EB" w14:textId="4215EFE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053BD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46F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Proyecto de Presupuesto de Egresos / Formato 8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86B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EBAC" w14:textId="48C5B51C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31 DIC 2023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29AE083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147EF57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850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5 y 18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EE585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C9EB17D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FE562D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2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E0E797A" w14:textId="77777777" w:rsidR="00FA759B" w:rsidRPr="005E62A9" w:rsidRDefault="00FA759B" w:rsidP="00123E18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Balance Presupuestario de Recursos Disponibles, en caso de ser negativo</w:t>
            </w:r>
            <w:r w:rsidR="00123E18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123E18" w:rsidRPr="00DB6A07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En</w:t>
            </w:r>
            <w:r w:rsidR="00123E18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todos los renglones escribir NA</w:t>
            </w:r>
            <w:r w:rsidR="00123E18" w:rsidRPr="00DB6A07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. EN COMENTARIOS ESCRIBIR: ES APLICABLE PARA EL ANTEPROYECTO Y LA INICIATIVA 2018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C56F1F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E8E91B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 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E78D74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CE852D4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BE6F2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FBAE05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F3E4EA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5BB0E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B5CE0CC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0BCFE5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33429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8F19E9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Razones excepcionales que justifican el Balance Presupuestario de Recursos Disponibles negativo (y)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E52C" w14:textId="31B63368" w:rsidR="00FA759B" w:rsidRPr="005E62A9" w:rsidRDefault="0093616E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A79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o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420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A48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4E074EB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0962F99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0D605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3668BC" w14:textId="5CCA0C46" w:rsidR="00FA759B" w:rsidRPr="005E62A9" w:rsidRDefault="00FA759B" w:rsidP="0093616E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0496FE47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28A630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C3C2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1B9CC6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Fuente de recursos para cubrir el Balance Presupuestario de Recursos Disponibles negativo (z)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2927" w14:textId="43DC1820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931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o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801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154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7AE233D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52EB79E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B1433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6BEE04" w14:textId="4E45B298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5F2452A0" w14:textId="77777777" w:rsidTr="00053BDE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A58FB5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6E92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B1AD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Número de ejercicios fiscales y acciones necesarias para cubrir el Balance Presupuestario de Recursos Disponibles negativo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aa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8140" w14:textId="3D8F2443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313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Iniciativa de Ley de Ingresos o Proyecto de Presupuesto de Egresos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EBD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980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B791BF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0336B6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857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1CD8" w14:textId="62E150E6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  <w:tr w:rsidR="00FA759B" w:rsidRPr="005E62A9" w14:paraId="6EE80452" w14:textId="77777777" w:rsidTr="00053BDE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29AE5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7D03B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d.</w:t>
            </w:r>
          </w:p>
        </w:tc>
        <w:tc>
          <w:tcPr>
            <w:tcW w:w="4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03F94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Informes Trimestrales sobre el avance de las acciones para recuperar el Balance Presupuestario de Recursos Disponibles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bb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711C" w14:textId="390B392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93616E"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284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 xml:space="preserve">Reporte </w:t>
            </w:r>
            <w:proofErr w:type="spellStart"/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Trim</w:t>
            </w:r>
            <w:proofErr w:type="spellEnd"/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. y Cuenta Pública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BF7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A8C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4F663E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63DEB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58F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6 y 19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B5D7" w14:textId="78E98608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</w:tr>
    </w:tbl>
    <w:p w14:paraId="55FAAA82" w14:textId="77777777" w:rsidR="00FA759B" w:rsidRPr="00711E8B" w:rsidRDefault="00FA759B" w:rsidP="00FA759B">
      <w:pPr>
        <w:rPr>
          <w:sz w:val="2"/>
        </w:rPr>
      </w:pPr>
    </w:p>
    <w:tbl>
      <w:tblPr>
        <w:tblW w:w="13133" w:type="dxa"/>
        <w:tblInd w:w="144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268"/>
        <w:gridCol w:w="233"/>
        <w:gridCol w:w="4117"/>
        <w:gridCol w:w="399"/>
        <w:gridCol w:w="1189"/>
        <w:gridCol w:w="171"/>
        <w:gridCol w:w="1299"/>
        <w:gridCol w:w="1060"/>
        <w:gridCol w:w="1191"/>
        <w:gridCol w:w="1753"/>
        <w:gridCol w:w="1453"/>
      </w:tblGrid>
      <w:tr w:rsidR="00FA759B" w:rsidRPr="005E62A9" w14:paraId="01BCE587" w14:textId="77777777" w:rsidTr="00EE2EF6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C6C2CA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3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CF9939A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Servicios Personales</w:t>
            </w:r>
            <w:r w:rsidR="00123E18" w:rsidRPr="00DB6A07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En todos los renglones escribir NO Y FECHA ESTIMADA DE CUMPLIMIENTO 31 DIC 2017. EN COMENTARIOS ESCRIBIR: ES APLICABLE PARA EL ANTEPROYECTO Y LA INICIATIVA 2018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DA056B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B2C315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96D44D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FF710CD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44C456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D0EDAA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DE723E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758B8F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6483545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E20F1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02A08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a.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D5703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Remuneraciones de los servidores públicos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cc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2D59" w14:textId="7CE9A47D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85B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Proyecto de Presupuesto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F49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B57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478EE02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4F395A95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54E4F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10 y 21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E1961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10EF671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305908" w14:textId="77777777" w:rsidR="00FA759B" w:rsidRPr="005E62A9" w:rsidRDefault="00FA759B" w:rsidP="00D12780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D44DE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b. 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BCF05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Previsiones salariales y económicas para cubrir incrementos salariales, creación de plazas y otros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dd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B1D0" w14:textId="17329FF6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569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Proyecto de Presupuesto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03D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749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BBBDAF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CC227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532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10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ACD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AD6DA0A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111414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3C4AF7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149769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15B08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E0B1D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D1CC5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D5851C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607150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E80AB6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EFE3AD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E2B7B" w14:textId="77777777" w:rsidR="00FA759B" w:rsidRPr="005E62A9" w:rsidRDefault="00FA759B" w:rsidP="00D12780">
            <w:pPr>
              <w:spacing w:before="40" w:after="4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CF36887" w14:textId="77777777" w:rsidTr="00D12780">
        <w:trPr>
          <w:trHeight w:val="53"/>
        </w:trPr>
        <w:tc>
          <w:tcPr>
            <w:tcW w:w="76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0F7768A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INDICADORES DEL EJERCICIO PRESUPUESTARIO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72F5CEC3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5B0A0CB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vAlign w:val="center"/>
          </w:tcPr>
          <w:p w14:paraId="2B96CEA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5383A8E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4117250" w14:textId="77777777" w:rsidTr="00D12780">
        <w:trPr>
          <w:trHeight w:val="53"/>
        </w:trPr>
        <w:tc>
          <w:tcPr>
            <w:tcW w:w="76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0FDEF3E" w14:textId="77777777" w:rsidR="00FA759B" w:rsidRPr="005E62A9" w:rsidRDefault="00FA759B" w:rsidP="00DF7B6A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A. INDICADORES CUANTITATIVOS</w:t>
            </w:r>
            <w:r w:rsidR="00123E18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123E18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Del </w:t>
            </w:r>
            <w:r w:rsidR="00FD38A3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formato F5, tomar la cifra Ingresos Excedentes de Ingresos de libre disposición. Si sale positivo escribir SI </w:t>
            </w:r>
            <w:r w:rsidR="00DF7B6A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y rellenar los renglones según al fin que se destinen</w:t>
            </w:r>
            <w:r w:rsidR="00DF7B6A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,</w:t>
            </w:r>
            <w:r w:rsidR="00DF7B6A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 </w:t>
            </w:r>
            <w:r w:rsidR="00FD38A3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de otro modo </w:t>
            </w:r>
            <w:r w:rsidR="00DF7B6A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 xml:space="preserve">escribir </w:t>
            </w:r>
            <w:r w:rsidR="00FD38A3" w:rsidRPr="00FD38A3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48CFDC17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93B2B88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1E01DDB2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A2AE9C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A73A8C9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5B202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1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EED881B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Ingresos Excedentes derivados de Ingresos de Libre Disposición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98B4B0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FCA0F81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5C1980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EF278BF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70F0B4E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73199F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4EC382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5320196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9DBBFCD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1F2A4B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A66214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0D632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Monto de Ingresos Excedentes derivados de ILD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ee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A16006" w14:textId="4E76D934" w:rsidR="00FA759B" w:rsidRPr="005E62A9" w:rsidRDefault="00EE2EF6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EDC15D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 xml:space="preserve">Cuenta Pública / Formato 5 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1FD7F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ABF324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BADEE" w14:textId="14B73748" w:rsidR="00FA759B" w:rsidRPr="005E62A9" w:rsidRDefault="00EE2EF6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EE2EF6">
              <w:rPr>
                <w:rFonts w:ascii="Arial" w:hAnsi="Arial" w:cs="Arial"/>
                <w:sz w:val="12"/>
                <w:szCs w:val="12"/>
                <w:lang w:val="es-MX"/>
              </w:rPr>
              <w:t>21,190,110.83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6C550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07F2E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14 y 21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FD275C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8DCB7B0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59F89D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A34A0C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5C6BE1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Monto de Ingresos Excedentes derivados de ILD destinados al fin del A.14, fracción I de la LDF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ff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A34F15" w14:textId="02CFCC93" w:rsidR="00FA759B" w:rsidRPr="005E62A9" w:rsidRDefault="00EE2EF6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1DC93E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BE4FF4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0E0402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BC7554" w14:textId="78E7DBAC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>
              <w:rPr>
                <w:rFonts w:ascii="Arial" w:hAnsi="Arial" w:cs="Arial"/>
                <w:sz w:val="12"/>
                <w:szCs w:val="12"/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EDDE9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82621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14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F8D3A8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30D5A696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FA4BD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DFE3A4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c.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CE385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Monto de Ingresos Excedentes derivados de ILD destinados al fin del A.14, fracción II, a) de la LDF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gg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213019" w14:textId="569F6133" w:rsidR="00FA759B" w:rsidRPr="005E62A9" w:rsidRDefault="00EE2EF6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NO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3EED3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1E8741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37BEA1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98DD43" w14:textId="3B60C1A9" w:rsidR="00FA759B" w:rsidRPr="005E62A9" w:rsidRDefault="00EE2EF6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0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6D24B6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263E0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14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253E58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177D8DE8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64A2A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BFE809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d.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56A2D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Monto de Ingresos Excedentes derivados de ILD destinados al fin del A.14, fracción II, b) de la LDF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hh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371013" w14:textId="1D36C370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>
              <w:rPr>
                <w:rFonts w:ascii="Arial" w:hAnsi="Arial" w:cs="Arial"/>
                <w:sz w:val="12"/>
                <w:szCs w:val="12"/>
                <w:lang w:val="es-MX"/>
              </w:rPr>
              <w:t>SI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70669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Cuenta Pública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1BB55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07F329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86D13" w14:textId="0BD4C6F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EE2EF6" w:rsidRPr="00EE2EF6">
              <w:rPr>
                <w:rFonts w:ascii="Arial" w:hAnsi="Arial" w:cs="Arial"/>
                <w:sz w:val="12"/>
                <w:szCs w:val="12"/>
                <w:lang w:val="es-MX"/>
              </w:rPr>
              <w:t>12,666,646.94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4D2B1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7A4215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14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45F2B9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00C1F01B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9C9E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lastRenderedPageBreak/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4A8B1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e.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488A75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Monto de Ingresos Excedentes derivados de ILD destinados al fin del artículo noveno transitorio de la LDF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ii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8384" w14:textId="575E1E30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A8194D">
              <w:rPr>
                <w:rFonts w:ascii="Arial" w:hAnsi="Arial" w:cs="Arial"/>
                <w:sz w:val="12"/>
                <w:szCs w:val="12"/>
                <w:lang w:val="es-MX"/>
              </w:rPr>
              <w:t>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570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  <w:r w:rsidRPr="005E62A9">
              <w:rPr>
                <w:rFonts w:ascii="Arial" w:hAnsi="Arial" w:cs="Arial"/>
                <w:sz w:val="10"/>
                <w:szCs w:val="10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E12C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1F3C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504139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0E6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935C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Noveno Transitorio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24DD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680E5FC8" w14:textId="77777777" w:rsidTr="00D12780">
        <w:trPr>
          <w:trHeight w:val="53"/>
        </w:trPr>
        <w:tc>
          <w:tcPr>
            <w:tcW w:w="76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B24E9AB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B. INDICADORES CUALITATIVOS</w:t>
            </w:r>
            <w:r w:rsidR="0067796F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</w:t>
            </w:r>
            <w:r w:rsidR="0067796F" w:rsidRPr="0067796F">
              <w:rPr>
                <w:rFonts w:ascii="Arial" w:hAnsi="Arial" w:cs="Arial"/>
                <w:b/>
                <w:bCs/>
                <w:color w:val="C00000"/>
                <w:sz w:val="12"/>
                <w:szCs w:val="12"/>
                <w:lang w:val="es-MX"/>
              </w:rPr>
              <w:t>Escribir NA y en comentarios escribir Es obligatorio hasta 2018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4224FEE4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05357E5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385FACEE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979FDE7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6CE1880B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7D65D5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1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B85E9F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Análisis Costo-Beneficio para programas o proyectos de inversión mayores a 10 millones de UDIS (</w:t>
            </w:r>
            <w:proofErr w:type="spellStart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jj</w:t>
            </w:r>
            <w:proofErr w:type="spellEnd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129CC1" w14:textId="6396D0BF" w:rsidR="00FA759B" w:rsidRPr="005E62A9" w:rsidRDefault="00A8194D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146B49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Página de internet de la Secretaría de Finanzas o Tesorería Municipal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649AD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94592F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762E3351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6573A30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43616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13 frac. III y 21 de la LDF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FB5B11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4BB033F1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D0B47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2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16713F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Análisis de conveniencia y análisis de transferencia de riesgos de los proyectos </w:t>
            </w:r>
            <w:proofErr w:type="spellStart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APPs</w:t>
            </w:r>
            <w:proofErr w:type="spellEnd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 xml:space="preserve"> (</w:t>
            </w:r>
            <w:proofErr w:type="spellStart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kk</w:t>
            </w:r>
            <w:proofErr w:type="spellEnd"/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)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03382F" w14:textId="5BA555C4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A8194D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8F22B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Página de internet de la Secretaría de Finanzas o Tesorería Municipal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329BF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9573E0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14:paraId="7E8B0D7F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14:paraId="3791B906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73E6A1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13 frac. III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63AB5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2B1EB8E7" w14:textId="77777777" w:rsidTr="00EE2EF6">
        <w:trPr>
          <w:trHeight w:val="53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C5858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3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9FA7B7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Identificación de población objetivo, destino y temporalidad de subsidios (ll)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E900" w14:textId="2DBF45EB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A8194D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96D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9"/>
                <w:szCs w:val="9"/>
                <w:lang w:val="es-MX"/>
              </w:rPr>
            </w:pPr>
            <w:r w:rsidRPr="005E62A9">
              <w:rPr>
                <w:rFonts w:ascii="Arial" w:hAnsi="Arial" w:cs="Arial"/>
                <w:sz w:val="9"/>
                <w:szCs w:val="9"/>
                <w:lang w:val="es-MX"/>
              </w:rPr>
              <w:t>Página de internet de la Secretaría de Finanzas o Tesorería Municipal</w:t>
            </w: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A678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1BA3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3BE387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3884D8C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CF6D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13 frac. VII y 21 de la LDF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3ABB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FA1CF58" w14:textId="77777777" w:rsidTr="00D12780">
        <w:trPr>
          <w:trHeight w:val="53"/>
        </w:trPr>
        <w:tc>
          <w:tcPr>
            <w:tcW w:w="76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4A84CC2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INDICADORES DE DEUDA PÚBLICA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7959C52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19ADA92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CBFD247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5F2D351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</w:p>
        </w:tc>
      </w:tr>
      <w:tr w:rsidR="00FA759B" w:rsidRPr="005E62A9" w14:paraId="74EE5136" w14:textId="77777777" w:rsidTr="00D12780">
        <w:trPr>
          <w:trHeight w:val="77"/>
        </w:trPr>
        <w:tc>
          <w:tcPr>
            <w:tcW w:w="131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9C6C29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A. INDICADORES CUANTITATIVOS</w:t>
            </w:r>
            <w:r w:rsidR="004A5328"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  <w:r w:rsidR="00721B2F" w:rsidRPr="00721B2F">
              <w:rPr>
                <w:rFonts w:ascii="Arial" w:hAnsi="Arial" w:cs="Arial"/>
                <w:color w:val="C00000"/>
                <w:sz w:val="12"/>
                <w:szCs w:val="12"/>
                <w:lang w:val="es-MX"/>
              </w:rPr>
              <w:t>Si no tiene</w:t>
            </w:r>
            <w:r w:rsidR="00721B2F" w:rsidRPr="004A5328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 xml:space="preserve"> Total del Monto Contra</w:t>
            </w:r>
            <w:r w:rsidR="00721B2F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ta</w:t>
            </w:r>
            <w:r w:rsidR="00721B2F" w:rsidRPr="004A5328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do del formato F2 del bloque 6</w:t>
            </w:r>
            <w:r w:rsidR="00721B2F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, escribir NA</w:t>
            </w:r>
          </w:p>
        </w:tc>
      </w:tr>
      <w:tr w:rsidR="00FA759B" w:rsidRPr="005E62A9" w14:paraId="6ECA1DE3" w14:textId="77777777" w:rsidTr="00EE2EF6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75AE693E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1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F086DA1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Obligaciones a Corto Plazo</w:t>
            </w:r>
          </w:p>
        </w:tc>
        <w:tc>
          <w:tcPr>
            <w:tcW w:w="3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16287F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7C05E2D7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8DC5E7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9201D80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0186210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276B9E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FC5E42D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5CF5A5B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3FB8E7A8" w14:textId="77777777" w:rsidTr="00EE2EF6">
        <w:trPr>
          <w:trHeight w:val="60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97C95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A5D485B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a.</w:t>
            </w:r>
          </w:p>
        </w:tc>
        <w:tc>
          <w:tcPr>
            <w:tcW w:w="4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D97EF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Límite de Obligaciones a Corto Plazo (mm)</w:t>
            </w:r>
            <w:r w:rsidR="00721B2F"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  <w:r w:rsidR="00721B2F" w:rsidRPr="00721B2F">
              <w:rPr>
                <w:rFonts w:ascii="Arial" w:hAnsi="Arial" w:cs="Arial"/>
                <w:color w:val="C00000"/>
                <w:sz w:val="12"/>
                <w:szCs w:val="12"/>
                <w:lang w:val="es-MX"/>
              </w:rPr>
              <w:t>Está permitido el 6% del Ingreso Aprobado de Libre Disposición</w:t>
            </w:r>
            <w:r w:rsidR="00721B2F">
              <w:rPr>
                <w:rFonts w:ascii="Arial" w:hAnsi="Arial" w:cs="Arial"/>
                <w:color w:val="C00000"/>
                <w:sz w:val="12"/>
                <w:szCs w:val="12"/>
                <w:lang w:val="es-MX"/>
              </w:rPr>
              <w:t>. Si cumple escribir SI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9399" w14:textId="39774B91" w:rsidR="00FA759B" w:rsidRPr="005E62A9" w:rsidRDefault="00A8194D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  <w:r w:rsidR="00FA759B"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447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D0E2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5787" w14:textId="77777777" w:rsidR="00FA759B" w:rsidRPr="005E62A9" w:rsidRDefault="00FA759B" w:rsidP="00D12780">
            <w:pPr>
              <w:spacing w:before="40" w:after="6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9F5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FF5B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157C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30 frac. I de la LDF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FE33" w14:textId="77777777" w:rsidR="00FA759B" w:rsidRPr="005E62A9" w:rsidRDefault="00FA759B" w:rsidP="00D12780">
            <w:pPr>
              <w:spacing w:before="40" w:after="6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  <w:tr w:rsidR="00FA759B" w:rsidRPr="005E62A9" w14:paraId="724D8A2D" w14:textId="77777777" w:rsidTr="00EE2EF6">
        <w:trPr>
          <w:trHeight w:val="53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9BFEE9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 </w:t>
            </w:r>
          </w:p>
        </w:tc>
        <w:tc>
          <w:tcPr>
            <w:tcW w:w="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8EF32F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b.</w:t>
            </w:r>
          </w:p>
        </w:tc>
        <w:tc>
          <w:tcPr>
            <w:tcW w:w="4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10F0" w14:textId="77777777" w:rsidR="00FA759B" w:rsidRPr="005E62A9" w:rsidRDefault="00FA759B" w:rsidP="00721B2F">
            <w:pPr>
              <w:spacing w:before="40" w:after="40"/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Obligaciones a Corto Plazo (</w:t>
            </w:r>
            <w:proofErr w:type="spellStart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nn</w:t>
            </w:r>
            <w:proofErr w:type="spellEnd"/>
            <w:r w:rsidRPr="005E62A9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>)</w:t>
            </w:r>
            <w:r w:rsidR="004A5328">
              <w:rPr>
                <w:rFonts w:ascii="Arial" w:hAnsi="Arial" w:cs="Arial"/>
                <w:i/>
                <w:iCs/>
                <w:sz w:val="12"/>
                <w:szCs w:val="12"/>
                <w:lang w:val="es-MX"/>
              </w:rPr>
              <w:t xml:space="preserve"> </w:t>
            </w:r>
            <w:r w:rsidR="004A5328" w:rsidRPr="004A5328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 xml:space="preserve">Tomar el </w:t>
            </w:r>
            <w:r w:rsidR="00721B2F" w:rsidRPr="004A5328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Total del Monto Contra</w:t>
            </w:r>
            <w:r w:rsidR="00721B2F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ta</w:t>
            </w:r>
            <w:r w:rsidR="00721B2F" w:rsidRPr="004A5328">
              <w:rPr>
                <w:rFonts w:ascii="Arial" w:hAnsi="Arial" w:cs="Arial"/>
                <w:i/>
                <w:iCs/>
                <w:color w:val="C00000"/>
                <w:sz w:val="12"/>
                <w:szCs w:val="12"/>
                <w:lang w:val="es-MX"/>
              </w:rPr>
              <w:t>do del formato F2 del bloque 6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B03D" w14:textId="3DE809AE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  <w:r w:rsidR="00A8194D">
              <w:rPr>
                <w:rFonts w:ascii="Arial" w:hAnsi="Arial" w:cs="Arial"/>
                <w:sz w:val="12"/>
                <w:szCs w:val="12"/>
                <w:lang w:val="es-MX"/>
              </w:rPr>
              <w:t>NA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F7F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0"/>
                <w:szCs w:val="10"/>
                <w:lang w:val="es-MX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9678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6E55" w14:textId="77777777" w:rsidR="00FA759B" w:rsidRPr="005E62A9" w:rsidRDefault="00FA759B" w:rsidP="00D12780">
            <w:pPr>
              <w:spacing w:before="40" w:after="4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8C91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80C7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C0D90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Art. 30 frac. I de la LDF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1ACA" w14:textId="77777777" w:rsidR="00FA759B" w:rsidRPr="005E62A9" w:rsidRDefault="00FA759B" w:rsidP="00D12780">
            <w:pPr>
              <w:spacing w:before="40" w:after="4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5E62A9">
              <w:rPr>
                <w:rFonts w:ascii="Arial" w:hAnsi="Arial" w:cs="Arial"/>
                <w:sz w:val="12"/>
                <w:szCs w:val="12"/>
                <w:lang w:val="es-MX"/>
              </w:rPr>
              <w:t> </w:t>
            </w:r>
          </w:p>
        </w:tc>
      </w:tr>
    </w:tbl>
    <w:p w14:paraId="23BAD58A" w14:textId="77777777" w:rsidR="00FA759B" w:rsidRPr="006751B0" w:rsidRDefault="00FA759B" w:rsidP="00FA759B">
      <w:pPr>
        <w:pStyle w:val="Texto"/>
        <w:rPr>
          <w:b/>
        </w:rPr>
      </w:pPr>
    </w:p>
    <w:p w14:paraId="519EC5E8" w14:textId="77777777" w:rsidR="00F21275" w:rsidRDefault="00F21275"/>
    <w:sectPr w:rsidR="00F21275" w:rsidSect="00061DA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59B"/>
    <w:rsid w:val="00053BDE"/>
    <w:rsid w:val="00061DA2"/>
    <w:rsid w:val="00123E18"/>
    <w:rsid w:val="00141D89"/>
    <w:rsid w:val="002D7CA0"/>
    <w:rsid w:val="003B58A1"/>
    <w:rsid w:val="003C4CBF"/>
    <w:rsid w:val="0042751C"/>
    <w:rsid w:val="004A5328"/>
    <w:rsid w:val="0067796F"/>
    <w:rsid w:val="006F0C64"/>
    <w:rsid w:val="00721B2F"/>
    <w:rsid w:val="007E0750"/>
    <w:rsid w:val="00820483"/>
    <w:rsid w:val="0093616E"/>
    <w:rsid w:val="009F556C"/>
    <w:rsid w:val="00A8194D"/>
    <w:rsid w:val="00AC330D"/>
    <w:rsid w:val="00D12780"/>
    <w:rsid w:val="00D92BCD"/>
    <w:rsid w:val="00D947E1"/>
    <w:rsid w:val="00DB6A07"/>
    <w:rsid w:val="00DC46F3"/>
    <w:rsid w:val="00DF7B6A"/>
    <w:rsid w:val="00E0046D"/>
    <w:rsid w:val="00E80D42"/>
    <w:rsid w:val="00EE2EF6"/>
    <w:rsid w:val="00F21275"/>
    <w:rsid w:val="00FA759B"/>
    <w:rsid w:val="00FD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2B192"/>
  <w15:docId w15:val="{7E3414CB-E527-4363-864F-0FC9780E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">
    <w:name w:val="Texto"/>
    <w:basedOn w:val="Normal"/>
    <w:link w:val="TextoCar"/>
    <w:qFormat/>
    <w:rsid w:val="00FA759B"/>
    <w:pPr>
      <w:spacing w:after="101" w:line="216" w:lineRule="exact"/>
      <w:ind w:firstLine="288"/>
      <w:jc w:val="both"/>
    </w:pPr>
    <w:rPr>
      <w:rFonts w:ascii="Arial" w:hAnsi="Arial" w:cs="Arial"/>
      <w:sz w:val="18"/>
      <w:szCs w:val="20"/>
    </w:rPr>
  </w:style>
  <w:style w:type="paragraph" w:customStyle="1" w:styleId="ANOTACION">
    <w:name w:val="ANOTACION"/>
    <w:basedOn w:val="Normal"/>
    <w:link w:val="ANOTACIONCar"/>
    <w:rsid w:val="00FA759B"/>
    <w:pPr>
      <w:spacing w:before="101" w:after="101" w:line="216" w:lineRule="atLeast"/>
      <w:jc w:val="center"/>
    </w:pPr>
    <w:rPr>
      <w:b/>
      <w:sz w:val="18"/>
      <w:szCs w:val="20"/>
      <w:lang w:val="es-ES_tradnl"/>
    </w:rPr>
  </w:style>
  <w:style w:type="character" w:customStyle="1" w:styleId="TextoCar">
    <w:name w:val="Texto Car"/>
    <w:link w:val="Texto"/>
    <w:locked/>
    <w:rsid w:val="00FA759B"/>
    <w:rPr>
      <w:rFonts w:ascii="Arial" w:eastAsia="Times New Roman" w:hAnsi="Arial" w:cs="Arial"/>
      <w:sz w:val="18"/>
      <w:szCs w:val="20"/>
      <w:lang w:val="es-ES" w:eastAsia="es-ES"/>
    </w:rPr>
  </w:style>
  <w:style w:type="character" w:customStyle="1" w:styleId="ANOTACIONCar">
    <w:name w:val="ANOTACION Car"/>
    <w:link w:val="ANOTACION"/>
    <w:locked/>
    <w:rsid w:val="00FA759B"/>
    <w:rPr>
      <w:rFonts w:ascii="Times New Roman" w:eastAsia="Times New Roman" w:hAnsi="Times New Roman" w:cs="Times New Roman"/>
      <w:b/>
      <w:sz w:val="1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1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1513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Lisha</dc:creator>
  <cp:lastModifiedBy>USUARIO</cp:lastModifiedBy>
  <cp:revision>2</cp:revision>
  <dcterms:created xsi:type="dcterms:W3CDTF">2024-02-09T21:25:00Z</dcterms:created>
  <dcterms:modified xsi:type="dcterms:W3CDTF">2024-02-09T21:25:00Z</dcterms:modified>
</cp:coreProperties>
</file>